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D4" w:rsidRPr="002351D4" w:rsidRDefault="002351D4" w:rsidP="002351D4">
      <w:pPr>
        <w:rPr>
          <w:sz w:val="44"/>
          <w:szCs w:val="44"/>
        </w:rPr>
      </w:pPr>
      <w:r w:rsidRPr="002351D4">
        <w:rPr>
          <w:sz w:val="44"/>
          <w:szCs w:val="44"/>
        </w:rPr>
        <w:t>Регламент международного кинофестиваля «TFF» в Минске</w:t>
      </w:r>
    </w:p>
    <w:p w:rsidR="002351D4" w:rsidRDefault="002351D4" w:rsidP="002351D4">
      <w:r>
        <w:t xml:space="preserve">1. Ежегодный кинофестиваль «TFF» (далее – «Фестиваль») в </w:t>
      </w:r>
      <w:proofErr w:type="gramStart"/>
      <w:r>
        <w:t>г</w:t>
      </w:r>
      <w:proofErr w:type="gramEnd"/>
      <w:r>
        <w:t>. Минске проводится с целью посмотреть интересное кино, обсудить его, раздать награды и вообще занимательно провести осенний вечер.</w:t>
      </w:r>
    </w:p>
    <w:p w:rsidR="002351D4" w:rsidRDefault="002351D4" w:rsidP="002351D4">
      <w:r>
        <w:t>2. Организатором фестиваля является Иван Маслюков (далее – «Организатор»). Отбор фильмов для фестиваля производит организатор.</w:t>
      </w:r>
    </w:p>
    <w:p w:rsidR="002351D4" w:rsidRDefault="002351D4" w:rsidP="002351D4">
      <w:r>
        <w:t>3. Заявки на участие принимаются от авторов со всего мира. При этом:</w:t>
      </w:r>
    </w:p>
    <w:p w:rsidR="002351D4" w:rsidRDefault="002351D4" w:rsidP="002351D4">
      <w:r>
        <w:t>3.1 фильмы на английском / русском / белорусском языке могут быть представлены без субтитров;</w:t>
      </w:r>
    </w:p>
    <w:p w:rsidR="002351D4" w:rsidRDefault="002351D4" w:rsidP="002351D4">
      <w:r>
        <w:t>3.2 фильмы на любых других языках должны быть предоставлены с английскими / русскими / белорусскими субтитрами.</w:t>
      </w:r>
    </w:p>
    <w:p w:rsidR="002351D4" w:rsidRDefault="002351D4" w:rsidP="002351D4">
      <w:r>
        <w:t>4. Количество отбираемых фильмов определяется суммарным ориентировочным хронометражем 120 минут. Поэтому количество принимаемых на фестиваль фильмов из года в год варьируется.</w:t>
      </w:r>
    </w:p>
    <w:p w:rsidR="002351D4" w:rsidRDefault="002351D4" w:rsidP="002351D4">
      <w:r>
        <w:t>5. В конкурсе могут принять участие фильмы:</w:t>
      </w:r>
    </w:p>
    <w:p w:rsidR="002351D4" w:rsidRDefault="002351D4" w:rsidP="002351D4">
      <w:r>
        <w:t xml:space="preserve">5.0.1 с </w:t>
      </w:r>
      <w:proofErr w:type="spellStart"/>
      <w:r>
        <w:t>хронометражом</w:t>
      </w:r>
      <w:proofErr w:type="spellEnd"/>
      <w:r>
        <w:t xml:space="preserve"> до 20 минут, включая титры;</w:t>
      </w:r>
    </w:p>
    <w:p w:rsidR="002351D4" w:rsidRDefault="002351D4" w:rsidP="002351D4">
      <w:r>
        <w:t>5.0.2 завершенные не ранее 1 января года, предшествующего году проведения фестиваля;</w:t>
      </w:r>
    </w:p>
    <w:p w:rsidR="002351D4" w:rsidRDefault="002351D4" w:rsidP="002351D4">
      <w:r>
        <w:t>5.1</w:t>
      </w:r>
      <w:proofErr w:type="gramStart"/>
      <w:r>
        <w:t xml:space="preserve"> П</w:t>
      </w:r>
      <w:proofErr w:type="gramEnd"/>
      <w:r>
        <w:t>ри отборе отдаётся приоритет фильмам:</w:t>
      </w:r>
    </w:p>
    <w:p w:rsidR="002351D4" w:rsidRDefault="002351D4" w:rsidP="002351D4">
      <w:r>
        <w:t xml:space="preserve">5.1.1 не </w:t>
      </w:r>
      <w:proofErr w:type="gramStart"/>
      <w:r>
        <w:t>выложенным</w:t>
      </w:r>
      <w:proofErr w:type="gramEnd"/>
      <w:r>
        <w:t xml:space="preserve"> в публичный доступ в интернете;</w:t>
      </w:r>
    </w:p>
    <w:p w:rsidR="002351D4" w:rsidRDefault="002351D4" w:rsidP="002351D4">
      <w:r>
        <w:t xml:space="preserve">5.1.2 не </w:t>
      </w:r>
      <w:proofErr w:type="gramStart"/>
      <w:r>
        <w:t>принимавшим</w:t>
      </w:r>
      <w:proofErr w:type="gramEnd"/>
      <w:r>
        <w:t xml:space="preserve"> ранее участие в кинотеатральных показах на территории Республики Беларусь;</w:t>
      </w:r>
    </w:p>
    <w:p w:rsidR="002351D4" w:rsidRDefault="002351D4" w:rsidP="002351D4">
      <w:r>
        <w:t>5.1.3 с внятным сюжетом;</w:t>
      </w:r>
    </w:p>
    <w:p w:rsidR="002351D4" w:rsidRDefault="002351D4" w:rsidP="002351D4">
      <w:r>
        <w:t>5.1.4 с выдержанным жанром;</w:t>
      </w:r>
    </w:p>
    <w:p w:rsidR="002351D4" w:rsidRDefault="002351D4" w:rsidP="002351D4">
      <w:r>
        <w:t>5.1.5 с хорошо сделанным звуком и речью героев, которая не требует усилий для ее распознавания;</w:t>
      </w:r>
    </w:p>
    <w:p w:rsidR="002351D4" w:rsidRDefault="002351D4" w:rsidP="002351D4">
      <w:r>
        <w:t xml:space="preserve">5.1.6 с небольшими бюджетами и </w:t>
      </w:r>
      <w:proofErr w:type="gramStart"/>
      <w:r>
        <w:t>снятым</w:t>
      </w:r>
      <w:proofErr w:type="gramEnd"/>
      <w:r>
        <w:t xml:space="preserve"> энтузиастами;</w:t>
      </w:r>
    </w:p>
    <w:p w:rsidR="002351D4" w:rsidRDefault="002351D4" w:rsidP="002351D4">
      <w:r>
        <w:t>5.1.7 с актерами, за которыми интересно наблюдать;</w:t>
      </w:r>
    </w:p>
    <w:p w:rsidR="002351D4" w:rsidRDefault="002351D4" w:rsidP="002351D4">
      <w:r>
        <w:t>5.1.8 с героями, которым хочется сопереживать;</w:t>
      </w:r>
    </w:p>
    <w:p w:rsidR="002351D4" w:rsidRDefault="002351D4" w:rsidP="002351D4">
      <w:r>
        <w:t xml:space="preserve">6. Фильмы белорусских авторов принимаются на рассмотрение бесплатно, фильмы других авторов принимаются через платформы withoutabox.com, filmfreeway.com платно. При этом считается, что фильм создан белорусскими авторами, если режиссер и автор сценария являются гражданами Республики Беларусь. Если в фильме несколько режиссеров и авторов сценария, то необходимо, чтобы </w:t>
      </w:r>
      <w:proofErr w:type="spellStart"/>
      <w:r>
        <w:t>бОльшая</w:t>
      </w:r>
      <w:proofErr w:type="spellEnd"/>
      <w:r>
        <w:t xml:space="preserve"> часть авторского состава являлась гражданами Республики Беларусь.</w:t>
      </w:r>
    </w:p>
    <w:p w:rsidR="002351D4" w:rsidRDefault="002351D4" w:rsidP="002351D4">
      <w:r>
        <w:lastRenderedPageBreak/>
        <w:t>6.1</w:t>
      </w:r>
      <w:proofErr w:type="gramStart"/>
      <w:r>
        <w:t xml:space="preserve"> С</w:t>
      </w:r>
      <w:proofErr w:type="gramEnd"/>
      <w:r>
        <w:t xml:space="preserve"> целью подтверждения статуса “фильм белорусских авторов”, белорусские авторы прикладывают к заявке отсканированную 33-ю страницу паспортов режиссера и автора сценария, которые указаны в титрах фильма.</w:t>
      </w:r>
    </w:p>
    <w:p w:rsidR="002351D4" w:rsidRDefault="002351D4" w:rsidP="002351D4">
      <w:r>
        <w:t>7. От одного автора может быть представлено неограниченное количество фильмов.</w:t>
      </w:r>
    </w:p>
    <w:p w:rsidR="002351D4" w:rsidRDefault="002351D4" w:rsidP="002351D4">
      <w:r>
        <w:t>8. К участию в фестивале не принимаются художественные фильмы, в которых присутствует пропаганда (то есть сознательно организованная реклама, целенаправленная демонстрация исключительно положительных, привлекательных сторон, призванная увеличить количество сторонников / последователей / потребителей):</w:t>
      </w:r>
    </w:p>
    <w:p w:rsidR="002351D4" w:rsidRDefault="002351D4" w:rsidP="002351D4">
      <w:r>
        <w:t>8.1 экстремизма, насилия; расовой, половой, религиозной, любой иной дискриминации;</w:t>
      </w:r>
    </w:p>
    <w:p w:rsidR="002351D4" w:rsidRDefault="002351D4" w:rsidP="002351D4">
      <w:r>
        <w:t>8.2 наркотиков, алкоголя, сигарет;</w:t>
      </w:r>
    </w:p>
    <w:p w:rsidR="002351D4" w:rsidRDefault="002351D4" w:rsidP="002351D4">
      <w:r>
        <w:t>8.3 какой-либо политической партии;</w:t>
      </w:r>
    </w:p>
    <w:p w:rsidR="002351D4" w:rsidRDefault="002351D4" w:rsidP="002351D4">
      <w:r>
        <w:t>8.4 какой-либо религии;</w:t>
      </w:r>
    </w:p>
    <w:p w:rsidR="002351D4" w:rsidRDefault="002351D4" w:rsidP="002351D4">
      <w:r>
        <w:t>8.5 какого-либо коммерческого бренда.</w:t>
      </w:r>
    </w:p>
    <w:p w:rsidR="002351D4" w:rsidRDefault="002351D4" w:rsidP="002351D4">
      <w:r>
        <w:t xml:space="preserve">9. Копии фильмов для трансляции принимаются исключительно в </w:t>
      </w:r>
      <w:proofErr w:type="spellStart"/>
      <w:r>
        <w:t>цифром</w:t>
      </w:r>
      <w:proofErr w:type="spellEnd"/>
      <w:r>
        <w:t xml:space="preserve"> виде, в разрешении не менее 1280x720 пикселей и с </w:t>
      </w:r>
      <w:proofErr w:type="spellStart"/>
      <w:r>
        <w:t>битрейтом</w:t>
      </w:r>
      <w:proofErr w:type="spellEnd"/>
      <w:r>
        <w:t xml:space="preserve"> не менее 5 </w:t>
      </w:r>
      <w:proofErr w:type="spellStart"/>
      <w:r>
        <w:t>mbps</w:t>
      </w:r>
      <w:proofErr w:type="spellEnd"/>
      <w:r>
        <w:t xml:space="preserve"> после первичного экспорта из исходного (снятого) материала. Желательный кодек для фильмов – H.264 или он же, вшитый в контейнер MKV , если фильм с субтитрами.</w:t>
      </w:r>
    </w:p>
    <w:p w:rsidR="002351D4" w:rsidRDefault="002351D4" w:rsidP="002351D4">
      <w:r>
        <w:t>10. Организатор оставляет за собой право отказывать в участии в фестивале без объяснения причин.</w:t>
      </w:r>
    </w:p>
    <w:p w:rsidR="002351D4" w:rsidRDefault="002351D4" w:rsidP="002351D4">
      <w:r>
        <w:t>11. Участники фестиваля уведомляются о решении принятия их фильма к участию не позднее, чем за две недели до начала фестиваля.</w:t>
      </w:r>
    </w:p>
    <w:p w:rsidR="002351D4" w:rsidRDefault="002351D4" w:rsidP="002351D4">
      <w:r>
        <w:t>12. Программа предстоящего фестиваля на сайте вообще не публикуются. Зрители узнают о программе фестиваля в процессе прохождения самого фестиваля.</w:t>
      </w:r>
    </w:p>
    <w:p w:rsidR="002351D4" w:rsidRDefault="002351D4" w:rsidP="002351D4">
      <w:r>
        <w:t>13. Фестиваль проходит в течени</w:t>
      </w:r>
      <w:proofErr w:type="gramStart"/>
      <w:r>
        <w:t>и</w:t>
      </w:r>
      <w:proofErr w:type="gramEnd"/>
      <w:r>
        <w:t xml:space="preserve"> одного дня по следующему расписанию:</w:t>
      </w:r>
    </w:p>
    <w:p w:rsidR="002351D4" w:rsidRDefault="002351D4" w:rsidP="002351D4">
      <w:r>
        <w:t>I часть с 16:00 до 18:00 - просмотр фильмов, обсуждение, выставление оценок;</w:t>
      </w:r>
    </w:p>
    <w:p w:rsidR="002351D4" w:rsidRDefault="002351D4" w:rsidP="002351D4">
      <w:r>
        <w:t>II часть с 18:00 до 19:00 - перерыв, кофе, чай, запись отзывов зрителей;</w:t>
      </w:r>
    </w:p>
    <w:p w:rsidR="002351D4" w:rsidRDefault="002351D4" w:rsidP="002351D4">
      <w:r>
        <w:t>III часть с 19:00 до 21:00 - просмотр фильмов, обсуждение, выставление оценок;</w:t>
      </w:r>
    </w:p>
    <w:p w:rsidR="002351D4" w:rsidRDefault="002351D4" w:rsidP="002351D4">
      <w:r>
        <w:t>IV часть, с 21:00 запись отзывов зрителей</w:t>
      </w:r>
    </w:p>
    <w:p w:rsidR="002351D4" w:rsidRDefault="002351D4" w:rsidP="002351D4">
      <w:r>
        <w:t>13.1</w:t>
      </w:r>
      <w:proofErr w:type="gramStart"/>
      <w:r>
        <w:t xml:space="preserve"> В</w:t>
      </w:r>
      <w:proofErr w:type="gramEnd"/>
      <w:r>
        <w:t xml:space="preserve"> течении месяца после завершения фестиваля, снятые на видео отзывы зрителей о фильмах, принявших участие в фестивале, публикуются на сайте и становятся общедоступными.</w:t>
      </w:r>
    </w:p>
    <w:p w:rsidR="002351D4" w:rsidRDefault="002351D4" w:rsidP="002351D4">
      <w:r>
        <w:t>14. Фильмы конкурсной программы оценивает жюри, состоящее из выдающихся творческих личностей, в количестве не менее пяти человек.</w:t>
      </w:r>
    </w:p>
    <w:p w:rsidR="002351D4" w:rsidRDefault="002351D4" w:rsidP="002351D4"/>
    <w:p w:rsidR="002351D4" w:rsidRDefault="002351D4" w:rsidP="002351D4">
      <w:r>
        <w:lastRenderedPageBreak/>
        <w:t>15. Жюри голосует за фильмы открыто и независимо друг от друга. После просмотра каждого фильма, каждый из жюри выставляет оценку от 0 до 100 баллов. Таким образом, формируется публичный рейтинг фильмов. На основе пяти оценок жюри, фильму присваивается усредненный рейтинг.</w:t>
      </w:r>
    </w:p>
    <w:p w:rsidR="002351D4" w:rsidRDefault="002351D4" w:rsidP="002351D4">
      <w:r>
        <w:t>16. Конкурс предусматривает пять призовых мест. Призы получают пять фильмы, получивших наибольший усредненный рейтинг.</w:t>
      </w:r>
    </w:p>
    <w:p w:rsidR="002351D4" w:rsidRDefault="002351D4" w:rsidP="002351D4">
      <w:r>
        <w:t>17. Призовой фонд фестиваля формируется за счет личной собственности организатора фестиваля. Получивший приз, исходя из действующего законодательства своей страны, гражданином которой является, обязан уплатить соответствующий подоходный налог (если предусмотрен в таких случаях), занеся стоимость полученного приза в налоговую декларацию самостоятельно.</w:t>
      </w:r>
    </w:p>
    <w:p w:rsidR="002351D4" w:rsidRDefault="002351D4" w:rsidP="002351D4">
      <w:r>
        <w:t>17.1</w:t>
      </w:r>
      <w:proofErr w:type="gramStart"/>
      <w:r>
        <w:t xml:space="preserve"> К</w:t>
      </w:r>
      <w:proofErr w:type="gramEnd"/>
      <w:r>
        <w:t>роме вещественных призов, каждый из фильмов вошедших по рейтингу в ТОП-5 также награждается орденом “AWARD WINNER” фестиваля TFF.</w:t>
      </w:r>
    </w:p>
    <w:p w:rsidR="002351D4" w:rsidRDefault="002351D4" w:rsidP="002351D4">
      <w:r>
        <w:t xml:space="preserve">18. Организатор фестиваля берет на себя почтовые расходы на международную доставку призов. Граждане Республики Беларусь забирают призы самостоятельно, методом </w:t>
      </w:r>
      <w:proofErr w:type="spellStart"/>
      <w:r>
        <w:t>самовывоза</w:t>
      </w:r>
      <w:proofErr w:type="spellEnd"/>
      <w:r>
        <w:t xml:space="preserve"> из Минска.</w:t>
      </w:r>
    </w:p>
    <w:p w:rsidR="002351D4" w:rsidRDefault="002351D4" w:rsidP="002351D4">
      <w:r>
        <w:t>19. Организатор фестиваля не в состоянии оплачивать дорогу и проживание авторам фильмов. Вместе с тем, каждому автору предоставляется 10 пригласительных билетов на фестиваль.</w:t>
      </w:r>
    </w:p>
    <w:p w:rsidR="002351D4" w:rsidRDefault="002351D4" w:rsidP="002351D4">
      <w:r>
        <w:t>20. Организатор фестиваля берет на себя обязательство не осуществлять другие показы представленных к участию фильмов, кроме одноразового показа непосредственно на самом фестивале.</w:t>
      </w:r>
    </w:p>
    <w:p w:rsidR="002351D4" w:rsidRDefault="002351D4" w:rsidP="002351D4">
      <w:r>
        <w:t>20.1 Организатор фестиваля берет на себя обязательство не передавать фильмы третьим лицам, за исключением случая получения прокатного удостоверения для участия в фестивале.</w:t>
      </w:r>
    </w:p>
    <w:p w:rsidR="002351D4" w:rsidRDefault="002351D4" w:rsidP="002351D4">
      <w:r>
        <w:t xml:space="preserve">20.2 Организатор фестиваля оставляет за собой право использовать фрагменты (не более 15 секунд) из каждого фильма принятого к участию для </w:t>
      </w:r>
      <w:proofErr w:type="spellStart"/>
      <w:r>
        <w:t>мотнажа</w:t>
      </w:r>
      <w:proofErr w:type="spellEnd"/>
      <w:r>
        <w:t xml:space="preserve"> трейлера фестиваля и опубликовать этот трейлер в интернете.</w:t>
      </w:r>
    </w:p>
    <w:p w:rsidR="002351D4" w:rsidRDefault="002351D4" w:rsidP="002351D4">
      <w:r>
        <w:t>21. Автор фильма, подающий заявку на участие в фестивале, тем самым соглашается с настоящим Регламентом фестиваля.</w:t>
      </w:r>
    </w:p>
    <w:p w:rsidR="002351D4" w:rsidRDefault="002351D4" w:rsidP="002351D4">
      <w:r>
        <w:t xml:space="preserve">22. Адрес организатора фестиваля: Беларусь, Минск, ул. </w:t>
      </w:r>
      <w:proofErr w:type="spellStart"/>
      <w:r>
        <w:t>Мележа</w:t>
      </w:r>
      <w:proofErr w:type="spellEnd"/>
      <w:r>
        <w:t xml:space="preserve"> 1, 101б</w:t>
      </w:r>
    </w:p>
    <w:p w:rsidR="002351D4" w:rsidRDefault="002351D4" w:rsidP="002351D4">
      <w:r>
        <w:t>телефон: +375 29 2282222</w:t>
      </w:r>
    </w:p>
    <w:p w:rsidR="002351D4" w:rsidRDefault="002351D4" w:rsidP="002351D4">
      <w:proofErr w:type="spellStart"/>
      <w:proofErr w:type="gramStart"/>
      <w:r>
        <w:t>е</w:t>
      </w:r>
      <w:proofErr w:type="gramEnd"/>
      <w:r>
        <w:t>-mail</w:t>
      </w:r>
      <w:proofErr w:type="spellEnd"/>
      <w:r>
        <w:t>: tff@im.by</w:t>
      </w:r>
    </w:p>
    <w:p w:rsidR="005B6C7D" w:rsidRPr="002351D4" w:rsidRDefault="002351D4" w:rsidP="002351D4">
      <w:r>
        <w:t xml:space="preserve">сайт: </w:t>
      </w:r>
      <w:proofErr w:type="spellStart"/>
      <w:r>
        <w:t>tff.by</w:t>
      </w:r>
      <w:proofErr w:type="spellEnd"/>
    </w:p>
    <w:sectPr w:rsidR="005B6C7D" w:rsidRPr="002351D4" w:rsidSect="005B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6C7D"/>
    <w:rsid w:val="001C1242"/>
    <w:rsid w:val="002351D4"/>
    <w:rsid w:val="005B1FA1"/>
    <w:rsid w:val="005B6C7D"/>
    <w:rsid w:val="00DD44DB"/>
    <w:rsid w:val="00F3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A1"/>
  </w:style>
  <w:style w:type="paragraph" w:styleId="1">
    <w:name w:val="heading 1"/>
    <w:basedOn w:val="a"/>
    <w:link w:val="10"/>
    <w:uiPriority w:val="9"/>
    <w:qFormat/>
    <w:rsid w:val="00235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1D4"/>
  </w:style>
  <w:style w:type="character" w:styleId="a4">
    <w:name w:val="Hyperlink"/>
    <w:basedOn w:val="a0"/>
    <w:uiPriority w:val="99"/>
    <w:semiHidden/>
    <w:unhideWhenUsed/>
    <w:rsid w:val="00235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2016-06-29T09:02:00Z</dcterms:created>
  <dcterms:modified xsi:type="dcterms:W3CDTF">2016-06-29T09:02:00Z</dcterms:modified>
</cp:coreProperties>
</file>