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FB" w:rsidRDefault="00DC24F7" w:rsidP="00D52852">
      <w:p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28"/>
          <w:lang w:val="en-US"/>
        </w:rPr>
      </w:pPr>
      <w:r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THE </w:t>
      </w:r>
      <w:r w:rsidR="002B1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IV</w:t>
      </w:r>
      <w:r w:rsidR="002B194B" w:rsidRPr="000549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="008628FB"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INTERNATIONAL </w:t>
      </w:r>
      <w:r w:rsidR="00D52852" w:rsidRPr="00D52852"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FESTIVAL </w:t>
      </w:r>
      <w:r w:rsidR="008628FB">
        <w:rPr>
          <w:rFonts w:ascii="Times" w:eastAsia="Times New Roman" w:hAnsi="Times" w:cs="Times New Roman"/>
          <w:b/>
          <w:sz w:val="28"/>
          <w:szCs w:val="28"/>
          <w:lang w:val="en-US"/>
        </w:rPr>
        <w:t>OF NATIONAL &amp; ETHNIC CINEMA “SILVER AKBUZAT”</w:t>
      </w:r>
    </w:p>
    <w:p w:rsidR="008628FB" w:rsidRDefault="008628FB" w:rsidP="00D52852">
      <w:p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28"/>
          <w:lang w:val="en-US"/>
        </w:rPr>
      </w:pPr>
    </w:p>
    <w:p w:rsidR="00D52852" w:rsidRDefault="008628FB" w:rsidP="00D52852">
      <w:p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28"/>
          <w:lang w:val="en-US"/>
        </w:rPr>
      </w:pPr>
      <w:r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FESTIVAL </w:t>
      </w:r>
      <w:r w:rsidR="00D52852" w:rsidRPr="00D52852">
        <w:rPr>
          <w:rFonts w:ascii="Times" w:eastAsia="Times New Roman" w:hAnsi="Times" w:cs="Times New Roman"/>
          <w:b/>
          <w:sz w:val="28"/>
          <w:szCs w:val="28"/>
          <w:lang w:val="en-US"/>
        </w:rPr>
        <w:t>REGULATIONS</w:t>
      </w:r>
    </w:p>
    <w:p w:rsidR="00D52852" w:rsidRDefault="00D52852" w:rsidP="008628FB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val="en-US"/>
        </w:rPr>
      </w:pPr>
    </w:p>
    <w:p w:rsidR="008628FB" w:rsidRPr="009D1F22" w:rsidRDefault="008628FB" w:rsidP="00D52852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b/>
          <w:sz w:val="26"/>
          <w:szCs w:val="26"/>
          <w:lang w:val="en-US"/>
        </w:rPr>
        <w:t>Festival period</w:t>
      </w:r>
    </w:p>
    <w:p w:rsidR="00CF4026" w:rsidRPr="006D2F85" w:rsidRDefault="00D52852" w:rsidP="006D2F85">
      <w:pPr>
        <w:pStyle w:val="a5"/>
        <w:numPr>
          <w:ilvl w:val="0"/>
          <w:numId w:val="40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 w:rsidR="002B194B">
        <w:rPr>
          <w:rFonts w:ascii="Times" w:eastAsia="Times New Roman" w:hAnsi="Times" w:cs="Times New Roman"/>
          <w:sz w:val="26"/>
          <w:szCs w:val="26"/>
          <w:lang w:val="en-US"/>
        </w:rPr>
        <w:t xml:space="preserve">The Festival will take place in October </w:t>
      </w:r>
      <w:r w:rsidR="002502F8" w:rsidRPr="000549A5">
        <w:rPr>
          <w:rFonts w:ascii="Times" w:eastAsia="Times New Roman" w:hAnsi="Times" w:cs="Times New Roman"/>
          <w:sz w:val="26"/>
          <w:szCs w:val="26"/>
          <w:lang w:val="en-US"/>
        </w:rPr>
        <w:t>(</w:t>
      </w:r>
      <w:r w:rsidR="002502F8">
        <w:rPr>
          <w:rFonts w:ascii="Times" w:eastAsia="Times New Roman" w:hAnsi="Times" w:cs="Times New Roman"/>
          <w:sz w:val="26"/>
          <w:szCs w:val="26"/>
          <w:lang w:val="en-US"/>
        </w:rPr>
        <w:t>the Festival participants will be additionally informed about exact Festival holding dates later</w:t>
      </w:r>
      <w:r w:rsidR="002502F8" w:rsidRPr="000549A5">
        <w:rPr>
          <w:rFonts w:ascii="Times" w:eastAsia="Times New Roman" w:hAnsi="Times" w:cs="Times New Roman"/>
          <w:sz w:val="26"/>
          <w:szCs w:val="26"/>
          <w:lang w:val="en-US"/>
        </w:rPr>
        <w:t>)</w:t>
      </w:r>
    </w:p>
    <w:p w:rsidR="008628FB" w:rsidRPr="009D1F22" w:rsidRDefault="008628FB" w:rsidP="00D52852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8628FB" w:rsidRPr="009D1F22" w:rsidRDefault="008628FB" w:rsidP="00D52852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b/>
          <w:sz w:val="26"/>
          <w:szCs w:val="26"/>
          <w:lang w:val="en-US"/>
        </w:rPr>
        <w:t>Festival location</w:t>
      </w:r>
    </w:p>
    <w:p w:rsidR="008628FB" w:rsidRPr="005308B9" w:rsidRDefault="008628FB" w:rsidP="005308B9">
      <w:pPr>
        <w:pStyle w:val="a5"/>
        <w:numPr>
          <w:ilvl w:val="0"/>
          <w:numId w:val="40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5308B9">
        <w:rPr>
          <w:rFonts w:ascii="Times" w:eastAsia="Times New Roman" w:hAnsi="Times" w:cs="Times New Roman"/>
          <w:sz w:val="26"/>
          <w:szCs w:val="26"/>
          <w:lang w:val="en-US"/>
        </w:rPr>
        <w:t>Ufa city, Russia</w:t>
      </w:r>
    </w:p>
    <w:p w:rsidR="00D52852" w:rsidRPr="009D1F22" w:rsidRDefault="00D52852" w:rsidP="00D52852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>Mission &amp; Objectives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18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Promotion of spiritual and cultural values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​​of the peoples of the world</w:t>
      </w:r>
    </w:p>
    <w:p w:rsidR="00D52852" w:rsidRPr="009D1F22" w:rsidRDefault="00D52852" w:rsidP="00D52852">
      <w:pPr>
        <w:numPr>
          <w:ilvl w:val="0"/>
          <w:numId w:val="18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Populariz</w:t>
      </w:r>
      <w:r w:rsidR="008628FB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ation of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creative </w:t>
      </w:r>
      <w:r w:rsidR="008628FB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work of filmmakers producing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national and ethnic films</w:t>
      </w:r>
    </w:p>
    <w:p w:rsidR="00D52852" w:rsidRPr="009D1F22" w:rsidRDefault="00D52852" w:rsidP="00D52852">
      <w:pPr>
        <w:numPr>
          <w:ilvl w:val="0"/>
          <w:numId w:val="18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Development of cultural exchange betwe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en regions of Russia and foreign countries</w:t>
      </w:r>
    </w:p>
    <w:p w:rsidR="00D52852" w:rsidRPr="009D1F22" w:rsidRDefault="00D52852" w:rsidP="00D52852">
      <w:pPr>
        <w:numPr>
          <w:ilvl w:val="0"/>
          <w:numId w:val="18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Making a positive contribution to th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e development of cinematic art</w:t>
      </w:r>
    </w:p>
    <w:p w:rsidR="00D52852" w:rsidRPr="009D1F22" w:rsidRDefault="00D52852" w:rsidP="00D52852">
      <w:pPr>
        <w:numPr>
          <w:ilvl w:val="0"/>
          <w:numId w:val="18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Search for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new names of young filmmakers</w:t>
      </w:r>
    </w:p>
    <w:p w:rsidR="00D52852" w:rsidRPr="009D1F22" w:rsidRDefault="00D52852" w:rsidP="00EE375F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>The o</w:t>
      </w:r>
      <w:r w:rsidR="006D2F85">
        <w:rPr>
          <w:rFonts w:ascii="Times" w:hAnsi="Times" w:cs="Times New Roman"/>
          <w:b/>
          <w:sz w:val="26"/>
          <w:szCs w:val="26"/>
          <w:lang w:val="en-US"/>
        </w:rPr>
        <w:t>rganizational structure of the F</w:t>
      </w:r>
      <w:r w:rsidRPr="009D1F22">
        <w:rPr>
          <w:rFonts w:ascii="Times" w:hAnsi="Times" w:cs="Times New Roman"/>
          <w:b/>
          <w:sz w:val="26"/>
          <w:szCs w:val="26"/>
          <w:lang w:val="en-US"/>
        </w:rPr>
        <w:t xml:space="preserve">estival </w:t>
      </w:r>
    </w:p>
    <w:p w:rsidR="00EE375F" w:rsidRPr="009D1F22" w:rsidRDefault="00EE375F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Festival Director  </w:t>
      </w:r>
    </w:p>
    <w:p w:rsidR="00D52852" w:rsidRPr="009D1F22" w:rsidRDefault="00D52852" w:rsidP="00D52852">
      <w:pPr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Organizing Committee </w:t>
      </w:r>
    </w:p>
    <w:p w:rsidR="00D52852" w:rsidRPr="009D1F22" w:rsidRDefault="00D52852" w:rsidP="00D52852">
      <w:pPr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Selection Committee</w:t>
      </w:r>
    </w:p>
    <w:p w:rsidR="00D52852" w:rsidRPr="009D1F22" w:rsidRDefault="00D52852" w:rsidP="00D52852">
      <w:pPr>
        <w:numPr>
          <w:ilvl w:val="0"/>
          <w:numId w:val="19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Jury 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>Festival Founders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20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Government of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the Republic of Bashkortostan</w:t>
      </w:r>
    </w:p>
    <w:p w:rsidR="00D52852" w:rsidRPr="009D1F22" w:rsidRDefault="009D1F22" w:rsidP="00D52852">
      <w:pPr>
        <w:numPr>
          <w:ilvl w:val="0"/>
          <w:numId w:val="20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The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Ministry of Culture of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the Republic of Bashkortostan</w:t>
      </w:r>
    </w:p>
    <w:p w:rsidR="005936E1" w:rsidRDefault="009D1F22" w:rsidP="005936E1">
      <w:pPr>
        <w:numPr>
          <w:ilvl w:val="0"/>
          <w:numId w:val="20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State Unitary Enterprise of Bashkortostan Republic -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"Bashkortostan" </w:t>
      </w:r>
      <w:r w:rsidR="008628FB" w:rsidRPr="009D1F22">
        <w:rPr>
          <w:rFonts w:ascii="Times" w:eastAsia="Times New Roman" w:hAnsi="Times" w:cs="Times New Roman"/>
          <w:sz w:val="26"/>
          <w:szCs w:val="26"/>
          <w:lang w:val="en-US"/>
        </w:rPr>
        <w:t>Film Studio</w:t>
      </w:r>
    </w:p>
    <w:p w:rsidR="005936E1" w:rsidRDefault="005936E1" w:rsidP="005936E1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  <w:bookmarkStart w:id="0" w:name="_GoBack"/>
      <w:bookmarkEnd w:id="0"/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In </w:t>
      </w:r>
      <w:r w:rsidRPr="005936E1">
        <w:rPr>
          <w:rFonts w:ascii="Times" w:eastAsia="Times New Roman" w:hAnsi="Times" w:cs="Times New Roman"/>
          <w:sz w:val="26"/>
          <w:szCs w:val="26"/>
          <w:lang w:val="en-US"/>
        </w:rPr>
        <w:t xml:space="preserve">cooperation </w:t>
      </w:r>
      <w:r>
        <w:rPr>
          <w:rFonts w:ascii="Times" w:eastAsia="Times New Roman" w:hAnsi="Times" w:cs="Times New Roman"/>
          <w:sz w:val="26"/>
          <w:szCs w:val="26"/>
          <w:lang w:val="en-US"/>
        </w:rPr>
        <w:t>with:</w:t>
      </w:r>
    </w:p>
    <w:p w:rsidR="005936E1" w:rsidRPr="005936E1" w:rsidRDefault="005936E1" w:rsidP="005936E1">
      <w:pPr>
        <w:pStyle w:val="a5"/>
        <w:numPr>
          <w:ilvl w:val="0"/>
          <w:numId w:val="39"/>
        </w:numPr>
        <w:spacing w:after="0" w:line="240" w:lineRule="auto"/>
        <w:ind w:left="709" w:hanging="425"/>
        <w:rPr>
          <w:rFonts w:ascii="Times" w:eastAsia="Times New Roman" w:hAnsi="Times" w:cs="Times New Roman"/>
          <w:sz w:val="26"/>
          <w:szCs w:val="26"/>
          <w:lang w:val="en-US"/>
        </w:rPr>
      </w:pPr>
      <w:r w:rsidRPr="005936E1">
        <w:rPr>
          <w:rFonts w:ascii="Times" w:eastAsia="Times New Roman" w:hAnsi="Times" w:cs="Times New Roman"/>
          <w:sz w:val="26"/>
          <w:szCs w:val="26"/>
          <w:lang w:val="en-US"/>
        </w:rPr>
        <w:t>Ufa City Urban District Administration</w:t>
      </w:r>
    </w:p>
    <w:p w:rsidR="00D52852" w:rsidRPr="009D1F22" w:rsidRDefault="00D52852" w:rsidP="00D52852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>Festival program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6D2F85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>
        <w:rPr>
          <w:rFonts w:ascii="Times" w:hAnsi="Times" w:cs="Times New Roman"/>
          <w:b/>
          <w:sz w:val="26"/>
          <w:szCs w:val="26"/>
          <w:lang w:val="en-US"/>
        </w:rPr>
        <w:t>Competition</w:t>
      </w:r>
      <w:r w:rsidR="00D52852" w:rsidRPr="009D1F22">
        <w:rPr>
          <w:rFonts w:ascii="Times" w:hAnsi="Times" w:cs="Times New Roman"/>
          <w:b/>
          <w:sz w:val="26"/>
          <w:szCs w:val="26"/>
          <w:lang w:val="en-US"/>
        </w:rPr>
        <w:t>: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Full-length feature films</w:t>
      </w:r>
    </w:p>
    <w:p w:rsidR="00D52852" w:rsidRPr="009D1F22" w:rsidRDefault="00D52852" w:rsidP="00D52852">
      <w:pPr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Short feature films</w:t>
      </w:r>
    </w:p>
    <w:p w:rsidR="00D52852" w:rsidRPr="009D1F22" w:rsidRDefault="006D2F85" w:rsidP="00D52852">
      <w:pPr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Documentary films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>Non-competition program: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Default="006D2F85" w:rsidP="006D2F85">
      <w:pPr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C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inematography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 of Bashkortostan Republic</w:t>
      </w:r>
    </w:p>
    <w:p w:rsidR="006D2F85" w:rsidRPr="009D1F22" w:rsidRDefault="006D2F85" w:rsidP="006D2F85">
      <w:pPr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Full-length feature films</w:t>
      </w:r>
    </w:p>
    <w:p w:rsidR="006D2F85" w:rsidRPr="009D1F22" w:rsidRDefault="006D2F85" w:rsidP="006D2F85">
      <w:pPr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Short feature films</w:t>
      </w:r>
    </w:p>
    <w:p w:rsidR="006D2F85" w:rsidRPr="006D2F85" w:rsidRDefault="006D2F85" w:rsidP="006D2F85">
      <w:pPr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Documentary films</w:t>
      </w:r>
    </w:p>
    <w:p w:rsidR="00D52852" w:rsidRPr="009D1F22" w:rsidRDefault="006D2F85" w:rsidP="00EE375F">
      <w:pPr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Creative meetings and master classes</w:t>
      </w:r>
    </w:p>
    <w:p w:rsidR="000A672C" w:rsidRPr="009D1F22" w:rsidRDefault="000A672C" w:rsidP="000A672C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lastRenderedPageBreak/>
        <w:t xml:space="preserve">Conditions of participation in the Festival: 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23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Films produced by film companies, film studios, independent producers, distributors and any copyright holders are eligible.</w:t>
      </w:r>
    </w:p>
    <w:p w:rsidR="00D52852" w:rsidRDefault="00D52852" w:rsidP="00D52852">
      <w:pPr>
        <w:numPr>
          <w:ilvl w:val="0"/>
          <w:numId w:val="24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The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Selection Committee carries out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films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selection for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“Silver </w:t>
      </w:r>
      <w:proofErr w:type="spellStart"/>
      <w:r w:rsidR="006D2F85">
        <w:rPr>
          <w:rFonts w:ascii="Times" w:eastAsia="Times New Roman" w:hAnsi="Times" w:cs="Times New Roman"/>
          <w:sz w:val="26"/>
          <w:szCs w:val="26"/>
          <w:lang w:val="en-US"/>
        </w:rPr>
        <w:t>Akbuzat</w:t>
      </w:r>
      <w:proofErr w:type="spellEnd"/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” Film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>F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estival. The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Organizing Committee makes the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final decision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>concerning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the inclusion of the film to the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>Festival program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.</w:t>
      </w:r>
    </w:p>
    <w:p w:rsidR="006D2F85" w:rsidRPr="009D1F22" w:rsidRDefault="006D2F85" w:rsidP="006D2F85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An author may submit one film for consideration of the Selection Committee.</w:t>
      </w:r>
    </w:p>
    <w:p w:rsidR="00D52852" w:rsidRPr="009D1F22" w:rsidRDefault="006D2F85" w:rsidP="006D2F85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Full-length feature films, short feature films, documentary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films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compl</w:t>
      </w:r>
      <w:r w:rsidR="00630429">
        <w:rPr>
          <w:rFonts w:ascii="Times" w:eastAsia="Times New Roman" w:hAnsi="Times" w:cs="Times New Roman"/>
          <w:sz w:val="26"/>
          <w:szCs w:val="26"/>
          <w:lang w:val="en-US"/>
        </w:rPr>
        <w:t>eted on or after January 1, 2015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 are eligible for the competition.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The year of production of </w:t>
      </w:r>
      <w:r>
        <w:rPr>
          <w:rFonts w:ascii="Times" w:eastAsia="Times New Roman" w:hAnsi="Times" w:cs="Times New Roman"/>
          <w:sz w:val="26"/>
          <w:szCs w:val="26"/>
          <w:lang w:val="en-US"/>
        </w:rPr>
        <w:t>a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film submitted for selection</w:t>
      </w:r>
      <w:r w:rsidR="00EE375F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is determined by </w:t>
      </w:r>
      <w:r w:rsidR="00630429">
        <w:rPr>
          <w:rFonts w:ascii="Times" w:eastAsia="Times New Roman" w:hAnsi="Times" w:cs="Times New Roman"/>
          <w:sz w:val="26"/>
          <w:szCs w:val="26"/>
          <w:lang w:val="en-US"/>
        </w:rPr>
        <w:t xml:space="preserve">a </w:t>
      </w:r>
      <w:r w:rsidR="00EE375F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copyright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specified in </w:t>
      </w:r>
      <w:r>
        <w:rPr>
          <w:rFonts w:ascii="Times" w:eastAsia="Times New Roman" w:hAnsi="Times" w:cs="Times New Roman"/>
          <w:sz w:val="26"/>
          <w:szCs w:val="26"/>
          <w:lang w:val="en-US"/>
        </w:rPr>
        <w:t>its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copy.</w:t>
      </w:r>
    </w:p>
    <w:p w:rsidR="00D52852" w:rsidRPr="009D1F22" w:rsidRDefault="00D52852" w:rsidP="00D52852">
      <w:pPr>
        <w:numPr>
          <w:ilvl w:val="0"/>
          <w:numId w:val="24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Films that have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already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participated in the programs of other festivals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may take part in the Festival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.</w:t>
      </w:r>
    </w:p>
    <w:p w:rsidR="00D52852" w:rsidRPr="009D1F22" w:rsidRDefault="00630429" w:rsidP="00D52852">
      <w:pPr>
        <w:numPr>
          <w:ilvl w:val="0"/>
          <w:numId w:val="24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F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ilms are screened in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the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DVD format.</w:t>
      </w:r>
    </w:p>
    <w:p w:rsidR="00D52852" w:rsidRPr="009D1F22" w:rsidRDefault="000A672C" w:rsidP="00D52852">
      <w:pPr>
        <w:numPr>
          <w:ilvl w:val="0"/>
          <w:numId w:val="25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A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completed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Entry Form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and 3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DVD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copies of the film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should be submitted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to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the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Festival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Selection Committee.</w:t>
      </w:r>
    </w:p>
    <w:p w:rsidR="00D52852" w:rsidRPr="009D1F22" w:rsidRDefault="000A672C" w:rsidP="00630429">
      <w:pPr>
        <w:numPr>
          <w:ilvl w:val="0"/>
          <w:numId w:val="25"/>
        </w:numPr>
        <w:spacing w:after="0" w:line="240" w:lineRule="auto"/>
        <w:ind w:right="-143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The program of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film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screenings is determined by the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Festival Organizing Committee</w:t>
      </w:r>
      <w:r w:rsidR="00EE375F" w:rsidRPr="009D1F22">
        <w:rPr>
          <w:rFonts w:ascii="Times" w:eastAsia="Times New Roman" w:hAnsi="Times" w:cs="Times New Roman"/>
          <w:sz w:val="26"/>
          <w:szCs w:val="26"/>
          <w:lang w:val="en-US"/>
        </w:rPr>
        <w:t>.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6D2F85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>
        <w:rPr>
          <w:rFonts w:ascii="Times" w:hAnsi="Times" w:cs="Times New Roman"/>
          <w:b/>
          <w:sz w:val="26"/>
          <w:szCs w:val="26"/>
          <w:lang w:val="en-US"/>
        </w:rPr>
        <w:t>The following materials should be submitted for participation in the selection</w:t>
      </w:r>
      <w:r w:rsidR="00D52852" w:rsidRPr="009D1F22">
        <w:rPr>
          <w:rFonts w:ascii="Times" w:hAnsi="Times" w:cs="Times New Roman"/>
          <w:b/>
          <w:sz w:val="26"/>
          <w:szCs w:val="26"/>
          <w:lang w:val="en-US"/>
        </w:rPr>
        <w:t>: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26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To be eligible to enter "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Silver </w:t>
      </w:r>
      <w:proofErr w:type="spellStart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Akbuzat</w:t>
      </w:r>
      <w:proofErr w:type="spellEnd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" International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>Film Festival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,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Y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ou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should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complete the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official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Entry Form and send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it by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e-mai</w:t>
      </w:r>
      <w:r w:rsidR="005936E1">
        <w:rPr>
          <w:rFonts w:ascii="Times" w:eastAsia="Times New Roman" w:hAnsi="Times" w:cs="Times New Roman"/>
          <w:sz w:val="26"/>
          <w:szCs w:val="26"/>
          <w:lang w:val="en-US"/>
        </w:rPr>
        <w:t xml:space="preserve">l no later than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September</w:t>
      </w:r>
      <w:r w:rsidR="005936E1">
        <w:rPr>
          <w:rFonts w:ascii="Times" w:eastAsia="Times New Roman" w:hAnsi="Times" w:cs="Times New Roman"/>
          <w:sz w:val="26"/>
          <w:szCs w:val="26"/>
          <w:lang w:val="en-US"/>
        </w:rPr>
        <w:t xml:space="preserve"> 1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, </w:t>
      </w:r>
      <w:r w:rsidR="005504B7">
        <w:rPr>
          <w:rFonts w:ascii="Times" w:eastAsia="Times New Roman" w:hAnsi="Times" w:cs="Times New Roman"/>
          <w:sz w:val="26"/>
          <w:szCs w:val="26"/>
          <w:lang w:val="en-US"/>
        </w:rPr>
        <w:t>2017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.</w:t>
      </w:r>
    </w:p>
    <w:p w:rsidR="00D52852" w:rsidRPr="009D1F22" w:rsidRDefault="006D2F85" w:rsidP="00D52852">
      <w:pPr>
        <w:numPr>
          <w:ilvl w:val="0"/>
          <w:numId w:val="27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Films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on DVD 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disks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(3 copies)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>together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with the hard copy of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>the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Entry Form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 should be sent</w:t>
      </w:r>
      <w:r w:rsidRP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>
        <w:rPr>
          <w:rFonts w:ascii="Times" w:eastAsia="Times New Roman" w:hAnsi="Times" w:cs="Times New Roman"/>
          <w:sz w:val="26"/>
          <w:szCs w:val="26"/>
          <w:lang w:val="en-US"/>
        </w:rPr>
        <w:t>for preview by the Festival Selection Committee to the Festival address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 w:rsidR="005936E1">
        <w:rPr>
          <w:rFonts w:ascii="Times" w:eastAsia="Times New Roman" w:hAnsi="Times" w:cs="Times New Roman"/>
          <w:sz w:val="26"/>
          <w:szCs w:val="26"/>
          <w:lang w:val="en-US"/>
        </w:rPr>
        <w:t xml:space="preserve">no later than </w:t>
      </w:r>
      <w:r>
        <w:rPr>
          <w:rFonts w:ascii="Times" w:eastAsia="Times New Roman" w:hAnsi="Times" w:cs="Times New Roman"/>
          <w:sz w:val="26"/>
          <w:szCs w:val="26"/>
          <w:lang w:val="en-US"/>
        </w:rPr>
        <w:t>September</w:t>
      </w:r>
      <w:r w:rsidR="005936E1">
        <w:rPr>
          <w:rFonts w:ascii="Times" w:eastAsia="Times New Roman" w:hAnsi="Times" w:cs="Times New Roman"/>
          <w:sz w:val="26"/>
          <w:szCs w:val="26"/>
          <w:lang w:val="en-US"/>
        </w:rPr>
        <w:t xml:space="preserve"> 1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, 20</w:t>
      </w:r>
      <w:r w:rsidR="005504B7">
        <w:rPr>
          <w:rFonts w:ascii="Times" w:eastAsia="Times New Roman" w:hAnsi="Times" w:cs="Times New Roman"/>
          <w:sz w:val="26"/>
          <w:szCs w:val="26"/>
          <w:lang w:val="en-US"/>
        </w:rPr>
        <w:t>17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. The sender shall cover all postage costs.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Please, label </w:t>
      </w:r>
      <w:r>
        <w:rPr>
          <w:rFonts w:ascii="Times" w:eastAsia="Times New Roman" w:hAnsi="Times" w:cs="Times New Roman"/>
          <w:sz w:val="26"/>
          <w:szCs w:val="26"/>
          <w:lang w:val="en-US"/>
        </w:rPr>
        <w:t>the disk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with the following information: 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film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title, running time, produc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tion </w:t>
      </w:r>
      <w:r>
        <w:rPr>
          <w:rFonts w:ascii="Times" w:eastAsia="Times New Roman" w:hAnsi="Times" w:cs="Times New Roman"/>
          <w:sz w:val="26"/>
          <w:szCs w:val="26"/>
          <w:lang w:val="en-US"/>
        </w:rPr>
        <w:t>studio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, </w:t>
      </w:r>
      <w:proofErr w:type="gramStart"/>
      <w:r>
        <w:rPr>
          <w:rFonts w:ascii="Times" w:eastAsia="Times New Roman" w:hAnsi="Times" w:cs="Times New Roman"/>
          <w:sz w:val="26"/>
          <w:szCs w:val="26"/>
          <w:lang w:val="en-US"/>
        </w:rPr>
        <w:t>film</w:t>
      </w:r>
      <w:proofErr w:type="gramEnd"/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director's 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full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>name. The f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ilm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>may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 w:rsidR="000A672C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also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be uploaded to a file hosting service.</w:t>
      </w:r>
    </w:p>
    <w:p w:rsidR="00D52852" w:rsidRPr="009D1F22" w:rsidRDefault="00D52852" w:rsidP="00D52852">
      <w:pPr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Please, provide dialog lists in English for foreign films that do not have Russian subtitles. For films in national languages of Russia, please provide Russian subtitles or dialog lists in Russian (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by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e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-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mail).</w:t>
      </w:r>
    </w:p>
    <w:p w:rsidR="00D52852" w:rsidRPr="009D1F22" w:rsidRDefault="009D1F22" w:rsidP="00D52852">
      <w:pPr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Materials for the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catalog: a brief synopsis, biography and filmography of the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film director</w:t>
      </w:r>
      <w:r w:rsidR="005504B7">
        <w:rPr>
          <w:rFonts w:ascii="Times" w:eastAsia="Times New Roman" w:hAnsi="Times" w:cs="Times New Roman"/>
          <w:sz w:val="26"/>
          <w:szCs w:val="26"/>
          <w:lang w:val="en-US"/>
        </w:rPr>
        <w:t xml:space="preserve"> (Rus</w:t>
      </w:r>
      <w:proofErr w:type="gramStart"/>
      <w:r w:rsidR="005504B7">
        <w:rPr>
          <w:rFonts w:ascii="Times" w:eastAsia="Times New Roman" w:hAnsi="Times" w:cs="Times New Roman"/>
          <w:sz w:val="26"/>
          <w:szCs w:val="26"/>
          <w:lang w:val="en-US"/>
        </w:rPr>
        <w:t>./</w:t>
      </w:r>
      <w:proofErr w:type="gramEnd"/>
      <w:r w:rsidR="006D2F85">
        <w:rPr>
          <w:rFonts w:ascii="Times" w:eastAsia="Times New Roman" w:hAnsi="Times" w:cs="Times New Roman"/>
          <w:sz w:val="26"/>
          <w:szCs w:val="26"/>
          <w:lang w:val="en-US"/>
        </w:rPr>
        <w:t>Eng.)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,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a photo of the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film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direct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or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, film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shots should be sent by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e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-mail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.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 xml:space="preserve">Guests 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29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Questions </w:t>
      </w:r>
      <w:r w:rsidR="005504B7">
        <w:rPr>
          <w:rFonts w:ascii="Times" w:eastAsia="Times New Roman" w:hAnsi="Times" w:cs="Times New Roman"/>
          <w:sz w:val="26"/>
          <w:szCs w:val="26"/>
          <w:lang w:val="en-US"/>
        </w:rPr>
        <w:t>concerning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inviting guests and dates of their stay at the Festival </w:t>
      </w:r>
      <w:r w:rsidR="009D1F2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should be settled with the 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Organizing Committee.</w:t>
      </w:r>
    </w:p>
    <w:p w:rsidR="000549A5" w:rsidRPr="000549A5" w:rsidRDefault="000549A5" w:rsidP="000549A5">
      <w:pPr>
        <w:pStyle w:val="a5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49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Full payment of travel, hotel accommodation and food costs shall be guaranteed exclusively for one representative of each film. 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>Jury</w:t>
      </w:r>
    </w:p>
    <w:p w:rsidR="005936E1" w:rsidRDefault="006D2F85" w:rsidP="00D52852">
      <w:pPr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An international jury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>
        <w:rPr>
          <w:rFonts w:ascii="Times" w:eastAsia="Times New Roman" w:hAnsi="Times" w:cs="Times New Roman"/>
          <w:sz w:val="26"/>
          <w:szCs w:val="26"/>
          <w:lang w:val="en-US"/>
        </w:rPr>
        <w:t>is formed for evaluation of films participating in the competitions. Persons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involved in the production or commercial distribution of films submitted to 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the 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competition</w:t>
      </w:r>
      <w:r w:rsidR="005936E1">
        <w:rPr>
          <w:rFonts w:ascii="Times" w:eastAsia="Times New Roman" w:hAnsi="Times" w:cs="Times New Roman"/>
          <w:sz w:val="26"/>
          <w:szCs w:val="26"/>
          <w:lang w:val="en-US"/>
        </w:rPr>
        <w:t xml:space="preserve"> may not be part of the jury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.</w:t>
      </w:r>
    </w:p>
    <w:p w:rsidR="006D2F85" w:rsidRDefault="006D2F85" w:rsidP="006D2F85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5936E1" w:rsidRDefault="00D52852" w:rsidP="005936E1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5936E1">
        <w:rPr>
          <w:rFonts w:ascii="Times" w:hAnsi="Times" w:cs="Times New Roman"/>
          <w:b/>
          <w:sz w:val="26"/>
          <w:szCs w:val="26"/>
          <w:lang w:val="en-US"/>
        </w:rPr>
        <w:t>Awards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 xml:space="preserve">International jury </w:t>
      </w:r>
      <w:r w:rsidR="006D2F85">
        <w:rPr>
          <w:rFonts w:ascii="Times" w:hAnsi="Times" w:cs="Times New Roman"/>
          <w:b/>
          <w:sz w:val="26"/>
          <w:szCs w:val="26"/>
          <w:lang w:val="en-US"/>
        </w:rPr>
        <w:t>shall award</w:t>
      </w:r>
      <w:r w:rsidRPr="009D1F22">
        <w:rPr>
          <w:rFonts w:ascii="Times" w:hAnsi="Times" w:cs="Times New Roman"/>
          <w:b/>
          <w:sz w:val="26"/>
          <w:szCs w:val="26"/>
          <w:lang w:val="en-US"/>
        </w:rPr>
        <w:t xml:space="preserve"> the following prizes: 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31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Grand Prix "Silver </w:t>
      </w:r>
      <w:proofErr w:type="spellStart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Akbuzat</w:t>
      </w:r>
      <w:proofErr w:type="spellEnd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." 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  <w:r w:rsidRPr="009D1F22">
        <w:rPr>
          <w:rFonts w:ascii="Times" w:hAnsi="Times" w:cs="Times New Roman"/>
          <w:sz w:val="26"/>
          <w:szCs w:val="26"/>
          <w:lang w:val="en-US"/>
        </w:rPr>
        <w:t> </w:t>
      </w:r>
    </w:p>
    <w:p w:rsidR="00D52852" w:rsidRPr="009D1F22" w:rsidRDefault="00D52852" w:rsidP="00D52852">
      <w:pPr>
        <w:numPr>
          <w:ilvl w:val="0"/>
          <w:numId w:val="32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Screenplay of a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Full-Length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>Feature Film</w:t>
      </w:r>
    </w:p>
    <w:p w:rsidR="00D52852" w:rsidRPr="009D1F22" w:rsidRDefault="00D52852" w:rsidP="00D52852">
      <w:pPr>
        <w:numPr>
          <w:ilvl w:val="0"/>
          <w:numId w:val="32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Director of a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Full-Length Feature Film</w:t>
      </w:r>
    </w:p>
    <w:p w:rsidR="00D52852" w:rsidRPr="009D1F22" w:rsidRDefault="00D52852" w:rsidP="00D52852">
      <w:pPr>
        <w:numPr>
          <w:ilvl w:val="0"/>
          <w:numId w:val="32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Cinematography of a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Full-Length Feature Film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  <w:r w:rsidRPr="009D1F22">
        <w:rPr>
          <w:rFonts w:ascii="Times" w:hAnsi="Times" w:cs="Times New Roman"/>
          <w:sz w:val="26"/>
          <w:szCs w:val="26"/>
          <w:lang w:val="en-US"/>
        </w:rPr>
        <w:t> </w:t>
      </w:r>
    </w:p>
    <w:p w:rsidR="00D52852" w:rsidRPr="009D1F22" w:rsidRDefault="00D52852" w:rsidP="00D52852">
      <w:pPr>
        <w:numPr>
          <w:ilvl w:val="0"/>
          <w:numId w:val="33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Screenplay of a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>Short Feature Film</w:t>
      </w:r>
    </w:p>
    <w:p w:rsidR="00D52852" w:rsidRPr="009D1F22" w:rsidRDefault="00D52852" w:rsidP="00D52852">
      <w:pPr>
        <w:numPr>
          <w:ilvl w:val="0"/>
          <w:numId w:val="33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Director of a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>Short Feature Film</w:t>
      </w:r>
    </w:p>
    <w:p w:rsidR="00D52852" w:rsidRPr="009D1F22" w:rsidRDefault="00D52852" w:rsidP="00D52852">
      <w:pPr>
        <w:numPr>
          <w:ilvl w:val="0"/>
          <w:numId w:val="33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Cinematography of a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>Short Feature Film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  <w:r w:rsidRPr="009D1F22">
        <w:rPr>
          <w:rFonts w:ascii="Times" w:hAnsi="Times" w:cs="Times New Roman"/>
          <w:sz w:val="26"/>
          <w:szCs w:val="26"/>
          <w:lang w:val="en-US"/>
        </w:rPr>
        <w:t> </w:t>
      </w:r>
    </w:p>
    <w:p w:rsidR="00D52852" w:rsidRPr="009D1F22" w:rsidRDefault="00D52852" w:rsidP="00D52852">
      <w:pPr>
        <w:numPr>
          <w:ilvl w:val="0"/>
          <w:numId w:val="34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Director of a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>Documentary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Film</w:t>
      </w:r>
    </w:p>
    <w:p w:rsidR="00D52852" w:rsidRPr="009D1F22" w:rsidRDefault="00D52852" w:rsidP="00D52852">
      <w:pPr>
        <w:numPr>
          <w:ilvl w:val="0"/>
          <w:numId w:val="34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Cinematography of a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>Documentary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Film</w:t>
      </w:r>
    </w:p>
    <w:p w:rsidR="00D52852" w:rsidRPr="009D1F22" w:rsidRDefault="00D52852" w:rsidP="00D52852">
      <w:pPr>
        <w:numPr>
          <w:ilvl w:val="0"/>
          <w:numId w:val="34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Best Character 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>of</w:t>
      </w: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a </w:t>
      </w:r>
      <w:r w:rsidR="006D2F85" w:rsidRPr="009D1F22">
        <w:rPr>
          <w:rFonts w:ascii="Times" w:eastAsia="Times New Roman" w:hAnsi="Times" w:cs="Times New Roman"/>
          <w:sz w:val="26"/>
          <w:szCs w:val="26"/>
          <w:lang w:val="en-US"/>
        </w:rPr>
        <w:t>Documentary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Film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6D2F85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6D2F85">
        <w:rPr>
          <w:rFonts w:ascii="Times" w:hAnsi="Times" w:cs="Times New Roman"/>
          <w:b/>
          <w:sz w:val="26"/>
          <w:szCs w:val="26"/>
          <w:lang w:val="en-US"/>
        </w:rPr>
        <w:t xml:space="preserve">Special awards: </w:t>
      </w:r>
    </w:p>
    <w:p w:rsidR="00EA2D08" w:rsidRPr="009D1F22" w:rsidRDefault="00EA2D08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</w:p>
    <w:p w:rsidR="00D52852" w:rsidRDefault="005504B7" w:rsidP="00D52852">
      <w:pPr>
        <w:numPr>
          <w:ilvl w:val="0"/>
          <w:numId w:val="35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Award of the Minister</w:t>
      </w:r>
      <w:r w:rsidR="006D2F85">
        <w:rPr>
          <w:rFonts w:ascii="Times" w:eastAsia="Times New Roman" w:hAnsi="Times" w:cs="Times New Roman"/>
          <w:sz w:val="26"/>
          <w:szCs w:val="26"/>
          <w:lang w:val="en-US"/>
        </w:rPr>
        <w:t xml:space="preserve"> of Culture of Bashkortostan Republic</w:t>
      </w:r>
    </w:p>
    <w:p w:rsidR="006D2F85" w:rsidRDefault="006D2F85" w:rsidP="00D52852">
      <w:pPr>
        <w:numPr>
          <w:ilvl w:val="0"/>
          <w:numId w:val="35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>Special Jury Award</w:t>
      </w:r>
    </w:p>
    <w:p w:rsidR="006D2F85" w:rsidRPr="009D1F22" w:rsidRDefault="006D2F85" w:rsidP="00D52852">
      <w:pPr>
        <w:numPr>
          <w:ilvl w:val="0"/>
          <w:numId w:val="35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6D2F85">
        <w:rPr>
          <w:rFonts w:ascii="Times" w:eastAsia="Times New Roman" w:hAnsi="Times" w:cs="Times New Roman"/>
          <w:sz w:val="26"/>
          <w:szCs w:val="26"/>
          <w:lang w:val="en-US"/>
        </w:rPr>
        <w:t>Honorable Mention</w:t>
      </w: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 of the Jury</w:t>
      </w:r>
    </w:p>
    <w:p w:rsidR="00D52852" w:rsidRPr="009D1F22" w:rsidRDefault="00D52852" w:rsidP="00D52852">
      <w:pPr>
        <w:numPr>
          <w:ilvl w:val="0"/>
          <w:numId w:val="35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Audience Choice Award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6D2F85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6D2F85">
        <w:rPr>
          <w:rFonts w:ascii="Times" w:hAnsi="Times" w:cs="Times New Roman"/>
          <w:b/>
          <w:sz w:val="26"/>
          <w:szCs w:val="26"/>
          <w:lang w:val="en-US"/>
        </w:rPr>
        <w:t xml:space="preserve">Awards of the </w:t>
      </w:r>
      <w:r w:rsidR="006D2F85" w:rsidRPr="006D2F85">
        <w:rPr>
          <w:rFonts w:ascii="Times" w:hAnsi="Times" w:cs="Times New Roman"/>
          <w:b/>
          <w:sz w:val="26"/>
          <w:szCs w:val="26"/>
          <w:lang w:val="en-US"/>
        </w:rPr>
        <w:t xml:space="preserve">Filmmakers </w:t>
      </w:r>
      <w:r w:rsidRPr="006D2F85">
        <w:rPr>
          <w:rFonts w:ascii="Times" w:hAnsi="Times" w:cs="Times New Roman"/>
          <w:b/>
          <w:sz w:val="26"/>
          <w:szCs w:val="26"/>
          <w:lang w:val="en-US"/>
        </w:rPr>
        <w:t>Union of the Republic of Bashkortostan: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numPr>
          <w:ilvl w:val="0"/>
          <w:numId w:val="36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Amir </w:t>
      </w:r>
      <w:proofErr w:type="spellStart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Abdrazakov</w:t>
      </w:r>
      <w:proofErr w:type="spellEnd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award for the national spirit</w:t>
      </w:r>
    </w:p>
    <w:p w:rsidR="00D52852" w:rsidRPr="009D1F22" w:rsidRDefault="00D52852" w:rsidP="00D52852">
      <w:pPr>
        <w:numPr>
          <w:ilvl w:val="0"/>
          <w:numId w:val="36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proofErr w:type="spellStart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Gylvan</w:t>
      </w:r>
      <w:proofErr w:type="spellEnd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proofErr w:type="spellStart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>Amirov</w:t>
      </w:r>
      <w:proofErr w:type="spellEnd"/>
      <w:r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award for Best Cinematography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6D2F85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>
        <w:rPr>
          <w:rFonts w:ascii="Times" w:hAnsi="Times" w:cs="Times New Roman"/>
          <w:b/>
          <w:sz w:val="26"/>
          <w:szCs w:val="26"/>
          <w:lang w:val="en-US"/>
        </w:rPr>
        <w:t>Final Provision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</w:p>
    <w:p w:rsidR="00D52852" w:rsidRPr="009D1F22" w:rsidRDefault="006D2F85" w:rsidP="00D52852">
      <w:pPr>
        <w:numPr>
          <w:ilvl w:val="0"/>
          <w:numId w:val="37"/>
        </w:numPr>
        <w:spacing w:after="0" w:line="240" w:lineRule="auto"/>
        <w:rPr>
          <w:rFonts w:ascii="Times" w:eastAsia="Times New Roman" w:hAnsi="Times" w:cs="Times New Roman"/>
          <w:sz w:val="26"/>
          <w:szCs w:val="26"/>
          <w:lang w:val="en-US"/>
        </w:rPr>
      </w:pPr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By participating in “Silver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/>
        </w:rPr>
        <w:t>Akbuzat</w:t>
      </w:r>
      <w:proofErr w:type="spellEnd"/>
      <w:r>
        <w:rPr>
          <w:rFonts w:ascii="Times" w:eastAsia="Times New Roman" w:hAnsi="Times" w:cs="Times New Roman"/>
          <w:sz w:val="26"/>
          <w:szCs w:val="26"/>
          <w:lang w:val="en-US"/>
        </w:rPr>
        <w:t xml:space="preserve">” Film Festival in Ufa You certify that </w:t>
      </w:r>
      <w:proofErr w:type="gramStart"/>
      <w:r>
        <w:rPr>
          <w:rFonts w:ascii="Times" w:eastAsia="Times New Roman" w:hAnsi="Times" w:cs="Times New Roman"/>
          <w:sz w:val="26"/>
          <w:szCs w:val="26"/>
          <w:lang w:val="en-US"/>
        </w:rPr>
        <w:t>Y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>ou</w:t>
      </w:r>
      <w:proofErr w:type="gramEnd"/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agree in full to the above </w:t>
      </w:r>
      <w:r w:rsidR="009D1F22" w:rsidRPr="009D1F22">
        <w:rPr>
          <w:rFonts w:ascii="Times" w:eastAsia="Times New Roman" w:hAnsi="Times" w:cs="Times New Roman"/>
          <w:sz w:val="26"/>
          <w:szCs w:val="26"/>
          <w:lang w:val="en-US"/>
        </w:rPr>
        <w:t>terms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</w:t>
      </w:r>
      <w:r>
        <w:rPr>
          <w:rFonts w:ascii="Times" w:eastAsia="Times New Roman" w:hAnsi="Times" w:cs="Times New Roman"/>
          <w:sz w:val="26"/>
          <w:szCs w:val="26"/>
          <w:lang w:val="en-US"/>
        </w:rPr>
        <w:t>and conditions of the Festival</w:t>
      </w:r>
      <w:r w:rsidR="00D52852" w:rsidRPr="009D1F22">
        <w:rPr>
          <w:rFonts w:ascii="Times" w:eastAsia="Times New Roman" w:hAnsi="Times" w:cs="Times New Roman"/>
          <w:sz w:val="26"/>
          <w:szCs w:val="26"/>
          <w:lang w:val="en-US"/>
        </w:rPr>
        <w:t xml:space="preserve"> Regulations</w:t>
      </w:r>
      <w:r w:rsidR="009D1F22" w:rsidRPr="009D1F22">
        <w:rPr>
          <w:rFonts w:ascii="Times" w:eastAsia="Times New Roman" w:hAnsi="Times" w:cs="Times New Roman"/>
          <w:sz w:val="26"/>
          <w:szCs w:val="26"/>
          <w:lang w:val="en-US"/>
        </w:rPr>
        <w:t>.</w:t>
      </w:r>
    </w:p>
    <w:p w:rsidR="00D52852" w:rsidRPr="009D1F22" w:rsidRDefault="00D52852" w:rsidP="00D52852">
      <w:pPr>
        <w:spacing w:after="0" w:line="240" w:lineRule="auto"/>
        <w:ind w:left="720"/>
        <w:rPr>
          <w:rFonts w:ascii="Times" w:eastAsia="Times New Roman" w:hAnsi="Times" w:cs="Times New Roman"/>
          <w:sz w:val="26"/>
          <w:szCs w:val="26"/>
          <w:lang w:val="en-US"/>
        </w:rPr>
      </w:pPr>
    </w:p>
    <w:p w:rsidR="00D52852" w:rsidRPr="009D1F22" w:rsidRDefault="009D1F22" w:rsidP="00D52852">
      <w:pPr>
        <w:spacing w:after="0" w:line="240" w:lineRule="auto"/>
        <w:rPr>
          <w:rFonts w:ascii="Times" w:hAnsi="Times" w:cs="Times New Roman"/>
          <w:b/>
          <w:sz w:val="26"/>
          <w:szCs w:val="26"/>
          <w:lang w:val="en-US"/>
        </w:rPr>
      </w:pPr>
      <w:r w:rsidRPr="009D1F22">
        <w:rPr>
          <w:rFonts w:ascii="Times" w:hAnsi="Times" w:cs="Times New Roman"/>
          <w:b/>
          <w:sz w:val="26"/>
          <w:szCs w:val="26"/>
          <w:lang w:val="en-US"/>
        </w:rPr>
        <w:t>The Festival a</w:t>
      </w:r>
      <w:r w:rsidR="00D52852" w:rsidRPr="009D1F22">
        <w:rPr>
          <w:rFonts w:ascii="Times" w:hAnsi="Times" w:cs="Times New Roman"/>
          <w:b/>
          <w:sz w:val="26"/>
          <w:szCs w:val="26"/>
          <w:lang w:val="en-US"/>
        </w:rPr>
        <w:t xml:space="preserve">ddress and contact </w:t>
      </w:r>
      <w:r w:rsidR="006D2F85">
        <w:rPr>
          <w:rFonts w:ascii="Times" w:hAnsi="Times" w:cs="Times New Roman"/>
          <w:b/>
          <w:sz w:val="26"/>
          <w:szCs w:val="26"/>
          <w:lang w:val="en-US"/>
        </w:rPr>
        <w:t>phone numbers</w:t>
      </w:r>
      <w:r w:rsidR="00D52852" w:rsidRPr="009D1F22">
        <w:rPr>
          <w:rFonts w:ascii="Times" w:hAnsi="Times" w:cs="Times New Roman"/>
          <w:b/>
          <w:sz w:val="26"/>
          <w:szCs w:val="26"/>
          <w:lang w:val="en-US"/>
        </w:rPr>
        <w:t>: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  <w:r w:rsidRPr="009D1F22">
        <w:rPr>
          <w:rFonts w:ascii="Times" w:hAnsi="Times" w:cs="Times New Roman"/>
          <w:sz w:val="26"/>
          <w:szCs w:val="26"/>
          <w:lang w:val="en-US"/>
        </w:rPr>
        <w:t>"</w:t>
      </w:r>
      <w:r w:rsidR="009D1F22" w:rsidRPr="009D1F22">
        <w:rPr>
          <w:rFonts w:ascii="Times" w:hAnsi="Times" w:cs="Times New Roman"/>
          <w:sz w:val="26"/>
          <w:szCs w:val="26"/>
          <w:lang w:val="en-US"/>
        </w:rPr>
        <w:t xml:space="preserve">Silver </w:t>
      </w:r>
      <w:proofErr w:type="spellStart"/>
      <w:r w:rsidRPr="009D1F22">
        <w:rPr>
          <w:rFonts w:ascii="Times" w:hAnsi="Times" w:cs="Times New Roman"/>
          <w:sz w:val="26"/>
          <w:szCs w:val="26"/>
          <w:lang w:val="en-US"/>
        </w:rPr>
        <w:t>Akbuzat</w:t>
      </w:r>
      <w:proofErr w:type="spellEnd"/>
      <w:r w:rsidRPr="009D1F22">
        <w:rPr>
          <w:rFonts w:ascii="Times" w:hAnsi="Times" w:cs="Times New Roman"/>
          <w:sz w:val="26"/>
          <w:szCs w:val="26"/>
          <w:lang w:val="en-US"/>
        </w:rPr>
        <w:t xml:space="preserve">" </w:t>
      </w:r>
      <w:r w:rsidR="009D1F22" w:rsidRPr="009D1F22">
        <w:rPr>
          <w:rFonts w:ascii="Times" w:hAnsi="Times" w:cs="Times New Roman"/>
          <w:sz w:val="26"/>
          <w:szCs w:val="26"/>
          <w:lang w:val="en-US"/>
        </w:rPr>
        <w:t>Film Festival</w:t>
      </w:r>
    </w:p>
    <w:p w:rsidR="009D1F22" w:rsidRPr="009D1F22" w:rsidRDefault="009D1F22" w:rsidP="009D1F2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  <w:r w:rsidRPr="009D1F22">
        <w:rPr>
          <w:rFonts w:ascii="Times" w:hAnsi="Times" w:cs="Times New Roman"/>
          <w:sz w:val="26"/>
          <w:szCs w:val="26"/>
          <w:lang w:val="en-US"/>
        </w:rPr>
        <w:t xml:space="preserve">10/1Vysotnaya Str., 450103 Ufa </w:t>
      </w:r>
      <w:proofErr w:type="gramStart"/>
      <w:r w:rsidRPr="009D1F22">
        <w:rPr>
          <w:rFonts w:ascii="Times" w:hAnsi="Times" w:cs="Times New Roman"/>
          <w:sz w:val="26"/>
          <w:szCs w:val="26"/>
          <w:lang w:val="en-US"/>
        </w:rPr>
        <w:t>city</w:t>
      </w:r>
      <w:proofErr w:type="gramEnd"/>
      <w:r w:rsidRPr="009D1F22">
        <w:rPr>
          <w:rFonts w:ascii="Times" w:hAnsi="Times" w:cs="Times New Roman"/>
          <w:sz w:val="26"/>
          <w:szCs w:val="26"/>
          <w:lang w:val="en-US"/>
        </w:rPr>
        <w:t>, the Republic of Bashkortostan, Russia</w:t>
      </w:r>
    </w:p>
    <w:p w:rsidR="009D1F22" w:rsidRPr="009D1F22" w:rsidRDefault="009D1F2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  <w:r w:rsidRPr="009D1F22">
        <w:rPr>
          <w:rFonts w:ascii="Times" w:hAnsi="Times" w:cs="Times New Roman"/>
          <w:sz w:val="26"/>
          <w:szCs w:val="26"/>
          <w:lang w:val="en-US"/>
        </w:rPr>
        <w:t xml:space="preserve">Phone: +7 (347) 216 42 </w:t>
      </w:r>
      <w:proofErr w:type="gramStart"/>
      <w:r w:rsidRPr="009D1F22">
        <w:rPr>
          <w:rFonts w:ascii="Times" w:hAnsi="Times" w:cs="Times New Roman"/>
          <w:sz w:val="26"/>
          <w:szCs w:val="26"/>
          <w:lang w:val="en-US"/>
        </w:rPr>
        <w:t>75  Fax</w:t>
      </w:r>
      <w:proofErr w:type="gramEnd"/>
      <w:r w:rsidRPr="009D1F22">
        <w:rPr>
          <w:rFonts w:ascii="Times" w:hAnsi="Times" w:cs="Times New Roman"/>
          <w:sz w:val="26"/>
          <w:szCs w:val="26"/>
          <w:lang w:val="en-US"/>
        </w:rPr>
        <w:t>: + 7 (347) 216 42 47</w:t>
      </w:r>
    </w:p>
    <w:p w:rsidR="00D52852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  <w:proofErr w:type="gramStart"/>
      <w:r w:rsidRPr="009D1F22">
        <w:rPr>
          <w:rFonts w:ascii="Times" w:hAnsi="Times" w:cs="Times New Roman"/>
          <w:sz w:val="26"/>
          <w:szCs w:val="26"/>
          <w:lang w:val="en-US"/>
        </w:rPr>
        <w:t>e-mail</w:t>
      </w:r>
      <w:proofErr w:type="gramEnd"/>
      <w:r w:rsidRPr="009D1F22">
        <w:rPr>
          <w:rFonts w:ascii="Times" w:hAnsi="Times" w:cs="Times New Roman"/>
          <w:sz w:val="26"/>
          <w:szCs w:val="26"/>
          <w:lang w:val="en-US"/>
        </w:rPr>
        <w:t xml:space="preserve">: </w:t>
      </w:r>
      <w:hyperlink r:id="rId7" w:history="1">
        <w:r w:rsidR="009D1F22" w:rsidRPr="009D1F22">
          <w:rPr>
            <w:rStyle w:val="a7"/>
            <w:rFonts w:ascii="Times" w:hAnsi="Times" w:cs="Times New Roman"/>
            <w:sz w:val="26"/>
            <w:szCs w:val="26"/>
            <w:lang w:val="en-US"/>
          </w:rPr>
          <w:t>silverakbuzat@yandex.ru</w:t>
        </w:r>
      </w:hyperlink>
      <w:r w:rsidR="009D1F22" w:rsidRPr="009D1F22">
        <w:rPr>
          <w:rFonts w:ascii="Times" w:hAnsi="Times" w:cs="Times New Roman"/>
          <w:sz w:val="26"/>
          <w:szCs w:val="26"/>
          <w:lang w:val="en-US"/>
        </w:rPr>
        <w:t xml:space="preserve"> </w:t>
      </w:r>
    </w:p>
    <w:p w:rsidR="00CF4026" w:rsidRPr="009D1F22" w:rsidRDefault="00D52852" w:rsidP="00D52852">
      <w:pPr>
        <w:spacing w:after="0" w:line="240" w:lineRule="auto"/>
        <w:rPr>
          <w:rFonts w:ascii="Times" w:hAnsi="Times" w:cs="Times New Roman"/>
          <w:sz w:val="26"/>
          <w:szCs w:val="26"/>
          <w:lang w:val="en-US"/>
        </w:rPr>
      </w:pPr>
      <w:r w:rsidRPr="009D1F22">
        <w:rPr>
          <w:rFonts w:ascii="Times" w:hAnsi="Times" w:cs="Times New Roman"/>
          <w:sz w:val="26"/>
          <w:szCs w:val="26"/>
          <w:lang w:val="en-US"/>
        </w:rPr>
        <w:t xml:space="preserve">Website: </w:t>
      </w:r>
      <w:hyperlink r:id="rId8" w:history="1">
        <w:r w:rsidR="009D1F22" w:rsidRPr="009D1F22">
          <w:rPr>
            <w:rStyle w:val="a7"/>
            <w:rFonts w:ascii="Times" w:hAnsi="Times" w:cs="Times New Roman"/>
            <w:sz w:val="26"/>
            <w:szCs w:val="26"/>
            <w:lang w:val="en-US"/>
          </w:rPr>
          <w:t>www.silverakbuzat.ru</w:t>
        </w:r>
      </w:hyperlink>
      <w:r w:rsidR="009D1F22" w:rsidRPr="009D1F22">
        <w:rPr>
          <w:rFonts w:ascii="Times" w:hAnsi="Times" w:cs="Times New Roman"/>
          <w:sz w:val="26"/>
          <w:szCs w:val="26"/>
          <w:lang w:val="en-US"/>
        </w:rPr>
        <w:t xml:space="preserve"> </w:t>
      </w:r>
    </w:p>
    <w:p w:rsidR="00A1162A" w:rsidRPr="00D52852" w:rsidRDefault="00A1162A" w:rsidP="00D52852">
      <w:pPr>
        <w:spacing w:after="0" w:line="240" w:lineRule="auto"/>
        <w:rPr>
          <w:sz w:val="28"/>
          <w:szCs w:val="28"/>
        </w:rPr>
      </w:pPr>
    </w:p>
    <w:sectPr w:rsidR="00A1162A" w:rsidRPr="00D52852" w:rsidSect="00D651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438"/>
    <w:multiLevelType w:val="hybridMultilevel"/>
    <w:tmpl w:val="1774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8E2"/>
    <w:multiLevelType w:val="hybridMultilevel"/>
    <w:tmpl w:val="B4DC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40C1"/>
    <w:multiLevelType w:val="hybridMultilevel"/>
    <w:tmpl w:val="640C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974"/>
    <w:multiLevelType w:val="hybridMultilevel"/>
    <w:tmpl w:val="55D2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7D5A"/>
    <w:multiLevelType w:val="multilevel"/>
    <w:tmpl w:val="7A5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8F09EA"/>
    <w:multiLevelType w:val="hybridMultilevel"/>
    <w:tmpl w:val="D73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1991"/>
    <w:multiLevelType w:val="hybridMultilevel"/>
    <w:tmpl w:val="0F94D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A5778"/>
    <w:multiLevelType w:val="hybridMultilevel"/>
    <w:tmpl w:val="BCB4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51930"/>
    <w:multiLevelType w:val="hybridMultilevel"/>
    <w:tmpl w:val="9C30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31CA7"/>
    <w:multiLevelType w:val="multilevel"/>
    <w:tmpl w:val="BB9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D461A4"/>
    <w:multiLevelType w:val="multilevel"/>
    <w:tmpl w:val="156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2F0A72"/>
    <w:multiLevelType w:val="multilevel"/>
    <w:tmpl w:val="E95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C261B8"/>
    <w:multiLevelType w:val="multilevel"/>
    <w:tmpl w:val="2CB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D9783D"/>
    <w:multiLevelType w:val="multilevel"/>
    <w:tmpl w:val="270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1750F7"/>
    <w:multiLevelType w:val="multilevel"/>
    <w:tmpl w:val="A7D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94743E"/>
    <w:multiLevelType w:val="multilevel"/>
    <w:tmpl w:val="94E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852DEC"/>
    <w:multiLevelType w:val="hybridMultilevel"/>
    <w:tmpl w:val="0626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77B91"/>
    <w:multiLevelType w:val="multilevel"/>
    <w:tmpl w:val="6C46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0142A1"/>
    <w:multiLevelType w:val="hybridMultilevel"/>
    <w:tmpl w:val="D696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401F2"/>
    <w:multiLevelType w:val="hybridMultilevel"/>
    <w:tmpl w:val="AC8E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52192"/>
    <w:multiLevelType w:val="multilevel"/>
    <w:tmpl w:val="391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6B752B"/>
    <w:multiLevelType w:val="multilevel"/>
    <w:tmpl w:val="896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6A043A7"/>
    <w:multiLevelType w:val="multilevel"/>
    <w:tmpl w:val="506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401D31"/>
    <w:multiLevelType w:val="hybridMultilevel"/>
    <w:tmpl w:val="3E2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94C41"/>
    <w:multiLevelType w:val="multilevel"/>
    <w:tmpl w:val="347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7C4A0B"/>
    <w:multiLevelType w:val="multilevel"/>
    <w:tmpl w:val="A8F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A570C1"/>
    <w:multiLevelType w:val="multilevel"/>
    <w:tmpl w:val="DA12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2B2469"/>
    <w:multiLevelType w:val="multilevel"/>
    <w:tmpl w:val="EEF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8B38D3"/>
    <w:multiLevelType w:val="multilevel"/>
    <w:tmpl w:val="897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3E4B95"/>
    <w:multiLevelType w:val="hybridMultilevel"/>
    <w:tmpl w:val="CA1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E226F"/>
    <w:multiLevelType w:val="multilevel"/>
    <w:tmpl w:val="4B6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F028DE"/>
    <w:multiLevelType w:val="hybridMultilevel"/>
    <w:tmpl w:val="2F5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37391"/>
    <w:multiLevelType w:val="multilevel"/>
    <w:tmpl w:val="B5B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B82FDF"/>
    <w:multiLevelType w:val="multilevel"/>
    <w:tmpl w:val="6CB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2B5464"/>
    <w:multiLevelType w:val="hybridMultilevel"/>
    <w:tmpl w:val="7AA8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D1FB4"/>
    <w:multiLevelType w:val="hybridMultilevel"/>
    <w:tmpl w:val="E5E8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D5510"/>
    <w:multiLevelType w:val="multilevel"/>
    <w:tmpl w:val="FC9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743807"/>
    <w:multiLevelType w:val="hybridMultilevel"/>
    <w:tmpl w:val="5684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56B5C"/>
    <w:multiLevelType w:val="multilevel"/>
    <w:tmpl w:val="D28C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0210AC"/>
    <w:multiLevelType w:val="hybridMultilevel"/>
    <w:tmpl w:val="A1BE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E5DC8"/>
    <w:multiLevelType w:val="hybridMultilevel"/>
    <w:tmpl w:val="3372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0"/>
  </w:num>
  <w:num w:numId="5">
    <w:abstractNumId w:val="37"/>
  </w:num>
  <w:num w:numId="6">
    <w:abstractNumId w:val="31"/>
  </w:num>
  <w:num w:numId="7">
    <w:abstractNumId w:val="19"/>
  </w:num>
  <w:num w:numId="8">
    <w:abstractNumId w:val="34"/>
  </w:num>
  <w:num w:numId="9">
    <w:abstractNumId w:val="2"/>
  </w:num>
  <w:num w:numId="10">
    <w:abstractNumId w:val="23"/>
  </w:num>
  <w:num w:numId="11">
    <w:abstractNumId w:val="35"/>
  </w:num>
  <w:num w:numId="12">
    <w:abstractNumId w:val="7"/>
  </w:num>
  <w:num w:numId="13">
    <w:abstractNumId w:val="5"/>
  </w:num>
  <w:num w:numId="14">
    <w:abstractNumId w:val="16"/>
  </w:num>
  <w:num w:numId="15">
    <w:abstractNumId w:val="39"/>
  </w:num>
  <w:num w:numId="16">
    <w:abstractNumId w:val="8"/>
  </w:num>
  <w:num w:numId="17">
    <w:abstractNumId w:val="30"/>
  </w:num>
  <w:num w:numId="18">
    <w:abstractNumId w:val="24"/>
  </w:num>
  <w:num w:numId="19">
    <w:abstractNumId w:val="10"/>
  </w:num>
  <w:num w:numId="20">
    <w:abstractNumId w:val="38"/>
  </w:num>
  <w:num w:numId="21">
    <w:abstractNumId w:val="12"/>
  </w:num>
  <w:num w:numId="22">
    <w:abstractNumId w:val="15"/>
  </w:num>
  <w:num w:numId="23">
    <w:abstractNumId w:val="22"/>
  </w:num>
  <w:num w:numId="24">
    <w:abstractNumId w:val="11"/>
  </w:num>
  <w:num w:numId="25">
    <w:abstractNumId w:val="4"/>
  </w:num>
  <w:num w:numId="26">
    <w:abstractNumId w:val="26"/>
  </w:num>
  <w:num w:numId="27">
    <w:abstractNumId w:val="17"/>
  </w:num>
  <w:num w:numId="28">
    <w:abstractNumId w:val="14"/>
  </w:num>
  <w:num w:numId="29">
    <w:abstractNumId w:val="28"/>
  </w:num>
  <w:num w:numId="30">
    <w:abstractNumId w:val="27"/>
  </w:num>
  <w:num w:numId="31">
    <w:abstractNumId w:val="13"/>
  </w:num>
  <w:num w:numId="32">
    <w:abstractNumId w:val="32"/>
  </w:num>
  <w:num w:numId="33">
    <w:abstractNumId w:val="20"/>
  </w:num>
  <w:num w:numId="34">
    <w:abstractNumId w:val="9"/>
  </w:num>
  <w:num w:numId="35">
    <w:abstractNumId w:val="36"/>
  </w:num>
  <w:num w:numId="36">
    <w:abstractNumId w:val="25"/>
  </w:num>
  <w:num w:numId="37">
    <w:abstractNumId w:val="21"/>
  </w:num>
  <w:num w:numId="38">
    <w:abstractNumId w:val="33"/>
  </w:num>
  <w:num w:numId="39">
    <w:abstractNumId w:val="6"/>
  </w:num>
  <w:num w:numId="40">
    <w:abstractNumId w:val="4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4CD"/>
    <w:rsid w:val="00021EE1"/>
    <w:rsid w:val="000236B9"/>
    <w:rsid w:val="000549A5"/>
    <w:rsid w:val="000701ED"/>
    <w:rsid w:val="0008277D"/>
    <w:rsid w:val="00082B5D"/>
    <w:rsid w:val="000A672C"/>
    <w:rsid w:val="000C404A"/>
    <w:rsid w:val="001242F4"/>
    <w:rsid w:val="00136D55"/>
    <w:rsid w:val="00143AF7"/>
    <w:rsid w:val="00177B7E"/>
    <w:rsid w:val="002502F8"/>
    <w:rsid w:val="002B194B"/>
    <w:rsid w:val="003B5017"/>
    <w:rsid w:val="00475932"/>
    <w:rsid w:val="004B5C2C"/>
    <w:rsid w:val="00522C17"/>
    <w:rsid w:val="005308B9"/>
    <w:rsid w:val="005504B7"/>
    <w:rsid w:val="005568C8"/>
    <w:rsid w:val="005936E1"/>
    <w:rsid w:val="005F1B44"/>
    <w:rsid w:val="00630429"/>
    <w:rsid w:val="006374C8"/>
    <w:rsid w:val="00641277"/>
    <w:rsid w:val="00684AA6"/>
    <w:rsid w:val="006C2712"/>
    <w:rsid w:val="006D2F85"/>
    <w:rsid w:val="007A744F"/>
    <w:rsid w:val="008628FB"/>
    <w:rsid w:val="00867B71"/>
    <w:rsid w:val="00911451"/>
    <w:rsid w:val="00977AC1"/>
    <w:rsid w:val="009D1F22"/>
    <w:rsid w:val="00A1162A"/>
    <w:rsid w:val="00A35BF8"/>
    <w:rsid w:val="00A94C3D"/>
    <w:rsid w:val="00AA4444"/>
    <w:rsid w:val="00AD0164"/>
    <w:rsid w:val="00AD23DF"/>
    <w:rsid w:val="00BC2506"/>
    <w:rsid w:val="00C07C3B"/>
    <w:rsid w:val="00C734CA"/>
    <w:rsid w:val="00CC017F"/>
    <w:rsid w:val="00CF4026"/>
    <w:rsid w:val="00D52852"/>
    <w:rsid w:val="00D54F09"/>
    <w:rsid w:val="00D6515D"/>
    <w:rsid w:val="00DC24F7"/>
    <w:rsid w:val="00DF3011"/>
    <w:rsid w:val="00E544CD"/>
    <w:rsid w:val="00EA2D08"/>
    <w:rsid w:val="00EE375F"/>
    <w:rsid w:val="00FA4A7A"/>
    <w:rsid w:val="00FA6B0E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026"/>
    <w:pPr>
      <w:ind w:left="720"/>
      <w:contextualSpacing/>
    </w:pPr>
  </w:style>
  <w:style w:type="character" w:customStyle="1" w:styleId="goog-gtc-translatable">
    <w:name w:val="goog-gtc-translatable"/>
    <w:basedOn w:val="a0"/>
    <w:rsid w:val="00D52852"/>
  </w:style>
  <w:style w:type="paragraph" w:styleId="a6">
    <w:name w:val="Normal (Web)"/>
    <w:basedOn w:val="a"/>
    <w:uiPriority w:val="99"/>
    <w:semiHidden/>
    <w:unhideWhenUsed/>
    <w:rsid w:val="00D5285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52852"/>
  </w:style>
  <w:style w:type="character" w:styleId="a7">
    <w:name w:val="Hyperlink"/>
    <w:basedOn w:val="a0"/>
    <w:uiPriority w:val="99"/>
    <w:unhideWhenUsed/>
    <w:rsid w:val="009D1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026"/>
    <w:pPr>
      <w:ind w:left="720"/>
      <w:contextualSpacing/>
    </w:pPr>
  </w:style>
  <w:style w:type="character" w:customStyle="1" w:styleId="goog-gtc-translatable">
    <w:name w:val="goog-gtc-translatable"/>
    <w:basedOn w:val="a0"/>
    <w:rsid w:val="00D52852"/>
  </w:style>
  <w:style w:type="paragraph" w:styleId="a6">
    <w:name w:val="Normal (Web)"/>
    <w:basedOn w:val="a"/>
    <w:uiPriority w:val="99"/>
    <w:semiHidden/>
    <w:unhideWhenUsed/>
    <w:rsid w:val="00D5285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5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akbuza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lverakbuz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87ABF-FBC9-4D3A-9E90-49425F6E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Gabidyllin</dc:creator>
  <cp:lastModifiedBy>1</cp:lastModifiedBy>
  <cp:revision>22</cp:revision>
  <cp:lastPrinted>2014-07-08T08:23:00Z</cp:lastPrinted>
  <dcterms:created xsi:type="dcterms:W3CDTF">2014-07-14T08:22:00Z</dcterms:created>
  <dcterms:modified xsi:type="dcterms:W3CDTF">2017-03-20T11:57:00Z</dcterms:modified>
</cp:coreProperties>
</file>